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0" w:firstLine="708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Declaramos, para os devidos fins junto ao Projeto Cooperar do Estado da Paraíba que, nós abaixo assinados nos comprometemos com a contrapartida econômica e/ou financeira, de no mínimo 15%, sendo responsáveis por todos os serviços de implantação que envolvam mão de obra não especializada, mesmo que superior ao percentual mínimo estabelecida para viabilizar a implementação do Subprojeto 2a.</w:t>
      </w:r>
    </w:p>
    <w:tbl>
      <w:tblPr>
        <w:tblStyle w:val="Table1"/>
        <w:tblW w:w="901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5"/>
        <w:gridCol w:w="3550"/>
        <w:gridCol w:w="1988"/>
        <w:gridCol w:w="2948"/>
        <w:tblGridChange w:id="0">
          <w:tblGrid>
            <w:gridCol w:w="525"/>
            <w:gridCol w:w="3550"/>
            <w:gridCol w:w="1988"/>
            <w:gridCol w:w="29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Nº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DO PRODUTOR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  <w:tab w:val="left" w:pos="1410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  <w:tab w:val="left" w:pos="1410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993" w:top="2268" w:left="1701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right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5760720" cy="583284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5832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right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ind w:right="0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ind w:right="0"/>
      <w:jc w:val="center"/>
      <w:rPr/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ANEXO A24 - MODELO DE DECLARAÇÃO DE DISPONIBILIDADE DE CONTRAPARTIDA ECONÔMICA DO SUBPROJETO – TECNOLOGIAS SOCIAIS - 2a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2213B"/>
    <w:rPr>
      <w:rFonts w:ascii="Calibri" w:cs="Times New Roman" w:eastAsia="Calibri" w:hAnsi="Calibri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rsid w:val="00C2213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CabealhoChar" w:customStyle="1">
    <w:name w:val="Cabeçalho Char"/>
    <w:basedOn w:val="Fontepargpadro"/>
    <w:link w:val="Cabealho"/>
    <w:uiPriority w:val="99"/>
    <w:rsid w:val="00C2213B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C2213B"/>
    <w:pPr>
      <w:spacing w:after="88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22E8F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Rodap">
    <w:name w:val="footer"/>
    <w:basedOn w:val="Normal"/>
    <w:link w:val="RodapChar"/>
    <w:uiPriority w:val="99"/>
    <w:unhideWhenUsed w:val="1"/>
    <w:rsid w:val="00CA1B5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A1B5B"/>
    <w:rPr>
      <w:rFonts w:ascii="Calibri" w:cs="Times New Roman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Kk23nq3oaMEwtnBVfRKKGZlCA==">AMUW2mX3Br3ICGdz5gHj1zN5m1A3j1rvDzViZuqUp6BcMW4CDGX0J4kj+qaedqYq7T4+Qxri6vxj341D2nEtgr2hpL/R+9ngzSM9MATJCVKhURkawPolEly/9ADKCpDLjGvlOA7dDGiT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2019-08-09T14:59:00Z</dcterms:created>
  <dc:creator>giovanna</dc:creator>
</cp:coreProperties>
</file>